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9D77" w14:textId="65508410" w:rsidR="00F274D0" w:rsidRDefault="00F274D0" w:rsidP="00D2279E">
      <w:pPr>
        <w:jc w:val="both"/>
        <w:rPr>
          <w:rFonts w:ascii="Arial" w:hAnsi="Arial" w:cs="Arial"/>
        </w:rPr>
      </w:pPr>
    </w:p>
    <w:p w14:paraId="067C32CB" w14:textId="77777777" w:rsidR="00845024" w:rsidRPr="00845024" w:rsidRDefault="00845024" w:rsidP="00845024">
      <w:pPr>
        <w:widowControl/>
        <w:autoSpaceDE/>
        <w:autoSpaceDN/>
        <w:spacing w:after="160" w:line="259" w:lineRule="auto"/>
        <w:rPr>
          <w:b/>
          <w:sz w:val="24"/>
          <w:szCs w:val="24"/>
        </w:rPr>
      </w:pPr>
      <w:r w:rsidRPr="00845024">
        <w:rPr>
          <w:b/>
          <w:sz w:val="24"/>
          <w:szCs w:val="24"/>
        </w:rPr>
        <w:t xml:space="preserve">About Penn Hills Charter School of Entrepreneurship </w:t>
      </w:r>
    </w:p>
    <w:p w14:paraId="1D66C029" w14:textId="17D8E408" w:rsidR="00845024" w:rsidRDefault="00845024" w:rsidP="00845024">
      <w:pPr>
        <w:widowControl/>
        <w:autoSpaceDE/>
        <w:autoSpaceDN/>
        <w:spacing w:after="160" w:line="259" w:lineRule="auto"/>
        <w:rPr>
          <w:sz w:val="24"/>
          <w:szCs w:val="24"/>
        </w:rPr>
      </w:pPr>
      <w:r w:rsidRPr="00845024">
        <w:rPr>
          <w:sz w:val="24"/>
          <w:szCs w:val="24"/>
        </w:rPr>
        <w:t xml:space="preserve">The Penn Hills Charter School of Entrepreneurship </w:t>
      </w:r>
      <w:r>
        <w:rPr>
          <w:sz w:val="24"/>
          <w:szCs w:val="24"/>
        </w:rPr>
        <w:t xml:space="preserve">(PHCSE) </w:t>
      </w:r>
      <w:r w:rsidRPr="00845024">
        <w:rPr>
          <w:sz w:val="24"/>
          <w:szCs w:val="24"/>
        </w:rPr>
        <w:t>is a K-8</w:t>
      </w:r>
      <w:r>
        <w:rPr>
          <w:sz w:val="24"/>
          <w:szCs w:val="24"/>
        </w:rPr>
        <w:t xml:space="preserve"> public school located in Penn Hills, PA. PHCSE</w:t>
      </w:r>
      <w:r w:rsidRPr="00845024">
        <w:rPr>
          <w:sz w:val="24"/>
          <w:szCs w:val="24"/>
        </w:rPr>
        <w:t xml:space="preserve"> opened </w:t>
      </w:r>
      <w:r>
        <w:rPr>
          <w:sz w:val="24"/>
          <w:szCs w:val="24"/>
        </w:rPr>
        <w:t>its</w:t>
      </w:r>
      <w:r w:rsidRPr="00845024">
        <w:rPr>
          <w:sz w:val="24"/>
          <w:szCs w:val="24"/>
        </w:rPr>
        <w:t xml:space="preserve"> doors in 2011, and have since grown to </w:t>
      </w:r>
      <w:r>
        <w:rPr>
          <w:sz w:val="24"/>
          <w:szCs w:val="24"/>
        </w:rPr>
        <w:t>enroll</w:t>
      </w:r>
      <w:r w:rsidRPr="00845024">
        <w:rPr>
          <w:sz w:val="24"/>
          <w:szCs w:val="24"/>
        </w:rPr>
        <w:t xml:space="preserve"> </w:t>
      </w:r>
      <w:r>
        <w:rPr>
          <w:sz w:val="24"/>
          <w:szCs w:val="24"/>
        </w:rPr>
        <w:t>more than 450</w:t>
      </w:r>
      <w:r w:rsidRPr="00845024">
        <w:rPr>
          <w:sz w:val="24"/>
          <w:szCs w:val="24"/>
        </w:rPr>
        <w:t xml:space="preserve"> students from </w:t>
      </w:r>
      <w:r>
        <w:rPr>
          <w:sz w:val="24"/>
          <w:szCs w:val="24"/>
        </w:rPr>
        <w:t xml:space="preserve">15 school districts, and three counties throughout the </w:t>
      </w:r>
      <w:r w:rsidRPr="00845024">
        <w:rPr>
          <w:sz w:val="24"/>
          <w:szCs w:val="24"/>
        </w:rPr>
        <w:t xml:space="preserve">Greater Pittsburgh </w:t>
      </w:r>
      <w:r>
        <w:rPr>
          <w:sz w:val="24"/>
          <w:szCs w:val="24"/>
        </w:rPr>
        <w:t>region</w:t>
      </w:r>
      <w:r w:rsidRPr="00845024">
        <w:rPr>
          <w:sz w:val="24"/>
          <w:szCs w:val="24"/>
        </w:rPr>
        <w:t xml:space="preserve">. </w:t>
      </w:r>
      <w:r>
        <w:rPr>
          <w:sz w:val="24"/>
          <w:szCs w:val="24"/>
        </w:rPr>
        <w:t>At PHCSE s</w:t>
      </w:r>
      <w:r w:rsidRPr="00845024">
        <w:rPr>
          <w:sz w:val="24"/>
          <w:szCs w:val="24"/>
        </w:rPr>
        <w:t xml:space="preserve">tudents are educated in </w:t>
      </w:r>
      <w:r>
        <w:rPr>
          <w:sz w:val="24"/>
          <w:szCs w:val="24"/>
        </w:rPr>
        <w:t>a one of a kind innovative learning model that integrates entrepreneurial concepts into core subjects.</w:t>
      </w:r>
    </w:p>
    <w:p w14:paraId="788D0CF1" w14:textId="5EC7DEE2" w:rsidR="00845024" w:rsidRDefault="00845024" w:rsidP="00845024">
      <w:pPr>
        <w:widowControl/>
        <w:autoSpaceDE/>
        <w:autoSpaceDN/>
        <w:spacing w:after="160" w:line="259" w:lineRule="auto"/>
        <w:rPr>
          <w:sz w:val="24"/>
          <w:szCs w:val="24"/>
        </w:rPr>
      </w:pPr>
      <w:r>
        <w:rPr>
          <w:sz w:val="24"/>
          <w:szCs w:val="24"/>
        </w:rPr>
        <w:t>The school’s</w:t>
      </w:r>
      <w:r w:rsidRPr="00845024">
        <w:rPr>
          <w:sz w:val="24"/>
          <w:szCs w:val="24"/>
        </w:rPr>
        <w:t xml:space="preserve"> curriculum is designed to bring entrepreneurial and economic concepts alive for students. </w:t>
      </w:r>
      <w:r>
        <w:rPr>
          <w:sz w:val="24"/>
          <w:szCs w:val="24"/>
        </w:rPr>
        <w:t>All s</w:t>
      </w:r>
      <w:r w:rsidRPr="00845024">
        <w:rPr>
          <w:sz w:val="24"/>
          <w:szCs w:val="24"/>
        </w:rPr>
        <w:t xml:space="preserve">cience, math, social studies, and English language arts </w:t>
      </w:r>
      <w:r>
        <w:rPr>
          <w:sz w:val="24"/>
          <w:szCs w:val="24"/>
        </w:rPr>
        <w:t xml:space="preserve">lessons </w:t>
      </w:r>
      <w:r w:rsidRPr="00845024">
        <w:rPr>
          <w:sz w:val="24"/>
          <w:szCs w:val="24"/>
        </w:rPr>
        <w:t>incorporate</w:t>
      </w:r>
      <w:r>
        <w:rPr>
          <w:sz w:val="24"/>
          <w:szCs w:val="24"/>
        </w:rPr>
        <w:t xml:space="preserve"> </w:t>
      </w:r>
      <w:r w:rsidRPr="00845024">
        <w:rPr>
          <w:sz w:val="24"/>
          <w:szCs w:val="24"/>
        </w:rPr>
        <w:t xml:space="preserve">entrepreneurial concepts.  Utilizing the </w:t>
      </w:r>
      <w:proofErr w:type="spellStart"/>
      <w:r w:rsidRPr="00845024">
        <w:rPr>
          <w:sz w:val="24"/>
          <w:szCs w:val="24"/>
        </w:rPr>
        <w:t>MicroSociety</w:t>
      </w:r>
      <w:proofErr w:type="spellEnd"/>
      <w:r w:rsidRPr="00845024">
        <w:rPr>
          <w:sz w:val="24"/>
          <w:szCs w:val="24"/>
        </w:rPr>
        <w:t xml:space="preserve"> and the Network </w:t>
      </w:r>
      <w:proofErr w:type="gramStart"/>
      <w:r w:rsidRPr="00845024">
        <w:rPr>
          <w:sz w:val="24"/>
          <w:szCs w:val="24"/>
        </w:rPr>
        <w:t>For</w:t>
      </w:r>
      <w:proofErr w:type="gramEnd"/>
      <w:r w:rsidRPr="00845024">
        <w:rPr>
          <w:sz w:val="24"/>
          <w:szCs w:val="24"/>
        </w:rPr>
        <w:t xml:space="preserve"> Teaching Entrepreneurship curriculum</w:t>
      </w:r>
      <w:r>
        <w:rPr>
          <w:sz w:val="24"/>
          <w:szCs w:val="24"/>
        </w:rPr>
        <w:t>s</w:t>
      </w:r>
      <w:r w:rsidRPr="00845024">
        <w:rPr>
          <w:sz w:val="24"/>
          <w:szCs w:val="24"/>
        </w:rPr>
        <w:t>, youth entrepreneurs produce goods and services, and compete in pitch competition</w:t>
      </w:r>
      <w:r>
        <w:rPr>
          <w:sz w:val="24"/>
          <w:szCs w:val="24"/>
        </w:rPr>
        <w:t>s</w:t>
      </w:r>
      <w:r w:rsidRPr="00845024">
        <w:rPr>
          <w:sz w:val="24"/>
          <w:szCs w:val="24"/>
        </w:rPr>
        <w:t xml:space="preserve">. </w:t>
      </w:r>
      <w:r>
        <w:rPr>
          <w:sz w:val="24"/>
          <w:szCs w:val="24"/>
        </w:rPr>
        <w:t>E</w:t>
      </w:r>
      <w:r w:rsidRPr="00845024">
        <w:rPr>
          <w:sz w:val="24"/>
          <w:szCs w:val="24"/>
        </w:rPr>
        <w:t xml:space="preserve">lected </w:t>
      </w:r>
      <w:r>
        <w:rPr>
          <w:sz w:val="24"/>
          <w:szCs w:val="24"/>
        </w:rPr>
        <w:t xml:space="preserve">school </w:t>
      </w:r>
      <w:r w:rsidRPr="00845024">
        <w:rPr>
          <w:sz w:val="24"/>
          <w:szCs w:val="24"/>
        </w:rPr>
        <w:t>officials establish laws, Crime Stoppers keep the peace, judges arbitrate disputes, and reporters track down stories. All students develop innovative ideas, write business plans, write resumes, earn wages in the school’s “inventive” form of currency, invest in product ideas, deposit and borrow money from “inventive” banks, and pay taxes and rent.</w:t>
      </w:r>
    </w:p>
    <w:p w14:paraId="0300B1D4" w14:textId="77777777" w:rsidR="00845024" w:rsidRPr="00845024" w:rsidRDefault="00845024" w:rsidP="00845024">
      <w:pPr>
        <w:widowControl/>
        <w:autoSpaceDE/>
        <w:autoSpaceDN/>
        <w:spacing w:after="160" w:line="259" w:lineRule="auto"/>
        <w:rPr>
          <w:b/>
          <w:sz w:val="24"/>
          <w:szCs w:val="24"/>
        </w:rPr>
      </w:pPr>
      <w:r w:rsidRPr="00845024">
        <w:rPr>
          <w:b/>
          <w:sz w:val="24"/>
          <w:szCs w:val="24"/>
        </w:rPr>
        <w:t xml:space="preserve">Our Mission </w:t>
      </w:r>
    </w:p>
    <w:p w14:paraId="2B36831C" w14:textId="3EA7CF9A" w:rsidR="00D2279E" w:rsidRDefault="00845024" w:rsidP="00845024">
      <w:pPr>
        <w:widowControl/>
        <w:autoSpaceDE/>
        <w:autoSpaceDN/>
        <w:spacing w:after="160" w:line="259" w:lineRule="auto"/>
        <w:rPr>
          <w:sz w:val="24"/>
          <w:szCs w:val="24"/>
        </w:rPr>
      </w:pPr>
      <w:r w:rsidRPr="00845024">
        <w:rPr>
          <w:sz w:val="24"/>
          <w:szCs w:val="24"/>
        </w:rPr>
        <w:t>Our mission is to ensure all students have a real-life 21st-century learning experience, in an innovative, community based public school setting that enables them to reach their highest potential.</w:t>
      </w:r>
    </w:p>
    <w:p w14:paraId="51038753" w14:textId="77777777" w:rsidR="00845024" w:rsidRDefault="00845024" w:rsidP="00845024">
      <w:pPr>
        <w:widowControl/>
        <w:autoSpaceDE/>
        <w:autoSpaceDN/>
        <w:spacing w:after="160" w:line="259" w:lineRule="auto"/>
        <w:rPr>
          <w:sz w:val="24"/>
          <w:szCs w:val="24"/>
        </w:rPr>
      </w:pPr>
      <w:r w:rsidRPr="00845024">
        <w:rPr>
          <w:b/>
          <w:sz w:val="24"/>
          <w:szCs w:val="24"/>
        </w:rPr>
        <w:t>Board of Trustees</w:t>
      </w:r>
      <w:r w:rsidRPr="00845024">
        <w:rPr>
          <w:sz w:val="24"/>
          <w:szCs w:val="24"/>
        </w:rPr>
        <w:t xml:space="preserve"> </w:t>
      </w:r>
    </w:p>
    <w:p w14:paraId="3F1E146E" w14:textId="7756AE37" w:rsidR="00845024" w:rsidRDefault="00845024" w:rsidP="00845024">
      <w:pPr>
        <w:widowControl/>
        <w:autoSpaceDE/>
        <w:autoSpaceDN/>
        <w:spacing w:after="160" w:line="259" w:lineRule="auto"/>
        <w:rPr>
          <w:sz w:val="24"/>
          <w:szCs w:val="24"/>
        </w:rPr>
      </w:pPr>
      <w:r w:rsidRPr="00845024">
        <w:rPr>
          <w:sz w:val="24"/>
          <w:szCs w:val="24"/>
        </w:rPr>
        <w:t xml:space="preserve">Our governing board is comprised of </w:t>
      </w:r>
      <w:r>
        <w:rPr>
          <w:sz w:val="24"/>
          <w:szCs w:val="24"/>
        </w:rPr>
        <w:t xml:space="preserve">nine (9) </w:t>
      </w:r>
      <w:r w:rsidRPr="00845024">
        <w:rPr>
          <w:sz w:val="24"/>
          <w:szCs w:val="24"/>
        </w:rPr>
        <w:t xml:space="preserve">dedicated members of the Penn Hills Charter School of Entrepreneurship </w:t>
      </w:r>
      <w:r>
        <w:rPr>
          <w:sz w:val="24"/>
          <w:szCs w:val="24"/>
        </w:rPr>
        <w:t>community</w:t>
      </w:r>
      <w:r w:rsidRPr="00845024">
        <w:rPr>
          <w:sz w:val="24"/>
          <w:szCs w:val="24"/>
        </w:rPr>
        <w:t xml:space="preserve">. </w:t>
      </w:r>
      <w:r w:rsidRPr="00845024">
        <w:rPr>
          <w:sz w:val="24"/>
          <w:szCs w:val="24"/>
        </w:rPr>
        <w:t>Each Trustee</w:t>
      </w:r>
      <w:r>
        <w:rPr>
          <w:sz w:val="24"/>
          <w:szCs w:val="24"/>
        </w:rPr>
        <w:t xml:space="preserve"> </w:t>
      </w:r>
      <w:r w:rsidRPr="00845024">
        <w:rPr>
          <w:sz w:val="24"/>
          <w:szCs w:val="24"/>
        </w:rPr>
        <w:t>hold</w:t>
      </w:r>
      <w:r>
        <w:rPr>
          <w:sz w:val="24"/>
          <w:szCs w:val="24"/>
        </w:rPr>
        <w:t>s</w:t>
      </w:r>
      <w:r w:rsidRPr="00845024">
        <w:rPr>
          <w:sz w:val="24"/>
          <w:szCs w:val="24"/>
        </w:rPr>
        <w:t xml:space="preserve"> office for three (3) years</w:t>
      </w:r>
      <w:r>
        <w:rPr>
          <w:sz w:val="24"/>
          <w:szCs w:val="24"/>
        </w:rPr>
        <w:t xml:space="preserve">. </w:t>
      </w:r>
      <w:r w:rsidRPr="00845024">
        <w:rPr>
          <w:sz w:val="24"/>
          <w:szCs w:val="24"/>
        </w:rPr>
        <w:t xml:space="preserve">The term of office of each Trustee shall be for a period effective upon appointment and qualification and ending three years after the expiration of the term which such Trustee is appointed to fill or until a successor is duly elected.  A trustee may be reelected or reappointed for consecutive terms. </w:t>
      </w:r>
    </w:p>
    <w:p w14:paraId="53667C59" w14:textId="5544B6D0" w:rsidR="00845024" w:rsidRDefault="00845024" w:rsidP="00845024">
      <w:pPr>
        <w:widowControl/>
        <w:autoSpaceDE/>
        <w:autoSpaceDN/>
        <w:spacing w:after="160" w:line="259" w:lineRule="auto"/>
        <w:rPr>
          <w:sz w:val="24"/>
          <w:szCs w:val="24"/>
        </w:rPr>
      </w:pPr>
      <w:r w:rsidRPr="00845024">
        <w:rPr>
          <w:sz w:val="24"/>
          <w:szCs w:val="24"/>
        </w:rPr>
        <w:t xml:space="preserve">School board meetings are held </w:t>
      </w:r>
      <w:r>
        <w:rPr>
          <w:sz w:val="24"/>
          <w:szCs w:val="24"/>
        </w:rPr>
        <w:t>bi-monthly</w:t>
      </w:r>
      <w:r w:rsidR="00A020CA">
        <w:rPr>
          <w:sz w:val="24"/>
          <w:szCs w:val="24"/>
        </w:rPr>
        <w:t xml:space="preserve"> during the fiscal year, July 1 – June 30.</w:t>
      </w:r>
    </w:p>
    <w:p w14:paraId="46D413AC" w14:textId="756CF8FD" w:rsidR="00845024" w:rsidRPr="00845024" w:rsidRDefault="00845024" w:rsidP="00845024">
      <w:pPr>
        <w:widowControl/>
        <w:autoSpaceDE/>
        <w:autoSpaceDN/>
        <w:spacing w:after="160" w:line="259" w:lineRule="auto"/>
        <w:rPr>
          <w:sz w:val="24"/>
          <w:szCs w:val="24"/>
        </w:rPr>
      </w:pPr>
      <w:r w:rsidRPr="00845024">
        <w:rPr>
          <w:sz w:val="24"/>
          <w:szCs w:val="24"/>
        </w:rPr>
        <w:t>If you would like to be considered to serve on the Penn Hills Charter School of Entrepreneurship Board of Trustees, please submit your bio and interest letter</w:t>
      </w:r>
      <w:r w:rsidR="00A020CA">
        <w:rPr>
          <w:sz w:val="24"/>
          <w:szCs w:val="24"/>
        </w:rPr>
        <w:t xml:space="preserve">, </w:t>
      </w:r>
      <w:r w:rsidRPr="00845024">
        <w:rPr>
          <w:sz w:val="24"/>
          <w:szCs w:val="24"/>
        </w:rPr>
        <w:t>stating why you would be an asset to our board and the students served by our school</w:t>
      </w:r>
      <w:r w:rsidR="00A020CA">
        <w:rPr>
          <w:sz w:val="24"/>
          <w:szCs w:val="24"/>
        </w:rPr>
        <w:t>,</w:t>
      </w:r>
      <w:r w:rsidRPr="00845024">
        <w:rPr>
          <w:sz w:val="24"/>
          <w:szCs w:val="24"/>
        </w:rPr>
        <w:t xml:space="preserve"> to </w:t>
      </w:r>
      <w:hyperlink r:id="rId6" w:history="1">
        <w:r w:rsidRPr="009E3FD2">
          <w:rPr>
            <w:rStyle w:val="Hyperlink"/>
            <w:sz w:val="24"/>
            <w:szCs w:val="24"/>
          </w:rPr>
          <w:t>board@ph</w:t>
        </w:r>
        <w:bookmarkStart w:id="0" w:name="_GoBack"/>
        <w:bookmarkEnd w:id="0"/>
        <w:r w:rsidRPr="009E3FD2">
          <w:rPr>
            <w:rStyle w:val="Hyperlink"/>
            <w:sz w:val="24"/>
            <w:szCs w:val="24"/>
          </w:rPr>
          <w:t>charter.org</w:t>
        </w:r>
      </w:hyperlink>
      <w:r w:rsidRPr="00845024">
        <w:rPr>
          <w:sz w:val="24"/>
          <w:szCs w:val="24"/>
        </w:rPr>
        <w:t>.</w:t>
      </w:r>
    </w:p>
    <w:sectPr w:rsidR="00845024" w:rsidRPr="00845024" w:rsidSect="00F274D0">
      <w:headerReference w:type="default" r:id="rId7"/>
      <w:footerReference w:type="default" r:id="rId8"/>
      <w:pgSz w:w="11906" w:h="16838" w:code="9"/>
      <w:pgMar w:top="1509" w:right="1440" w:bottom="1440" w:left="1440" w:header="6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A923" w14:textId="77777777" w:rsidR="00DF15E5" w:rsidRDefault="00DF15E5" w:rsidP="00696605">
      <w:r>
        <w:separator/>
      </w:r>
    </w:p>
  </w:endnote>
  <w:endnote w:type="continuationSeparator" w:id="0">
    <w:p w14:paraId="5CEB4403" w14:textId="77777777" w:rsidR="00DF15E5" w:rsidRDefault="00DF15E5" w:rsidP="0069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02B6" w14:textId="165B7651" w:rsidR="0042643C" w:rsidRDefault="00EE6C85" w:rsidP="00EE6C85">
    <w:pPr>
      <w:pStyle w:val="Footer"/>
      <w:tabs>
        <w:tab w:val="clear" w:pos="4680"/>
        <w:tab w:val="clear" w:pos="9360"/>
        <w:tab w:val="right" w:pos="64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4163" w14:textId="77777777" w:rsidR="00DF15E5" w:rsidRDefault="00DF15E5" w:rsidP="00696605">
      <w:r>
        <w:separator/>
      </w:r>
    </w:p>
  </w:footnote>
  <w:footnote w:type="continuationSeparator" w:id="0">
    <w:p w14:paraId="77D78CB5" w14:textId="77777777" w:rsidR="00DF15E5" w:rsidRDefault="00DF15E5" w:rsidP="00696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FEF2" w14:textId="5B9DCE3B" w:rsidR="009C0CC2" w:rsidRDefault="009C0CC2" w:rsidP="00896D44">
    <w:pPr>
      <w:pStyle w:val="Header"/>
    </w:pPr>
  </w:p>
  <w:p w14:paraId="240074D7" w14:textId="77777777" w:rsidR="009C0CC2" w:rsidRDefault="009C0CC2" w:rsidP="00896D44">
    <w:pPr>
      <w:pStyle w:val="Header"/>
    </w:pPr>
  </w:p>
  <w:p w14:paraId="408F174D" w14:textId="77777777" w:rsidR="009C0CC2" w:rsidRDefault="0026198D" w:rsidP="00896D44">
    <w:pPr>
      <w:pStyle w:val="Header"/>
    </w:pPr>
    <w:r>
      <w:rPr>
        <w:noProof/>
      </w:rPr>
      <w:drawing>
        <wp:anchor distT="0" distB="0" distL="114300" distR="114300" simplePos="0" relativeHeight="251659264" behindDoc="1" locked="0" layoutInCell="1" allowOverlap="1" wp14:anchorId="7E5F4AB9" wp14:editId="28C2A35A">
          <wp:simplePos x="0" y="0"/>
          <wp:positionH relativeFrom="margin">
            <wp:align>center</wp:align>
          </wp:positionH>
          <wp:positionV relativeFrom="paragraph">
            <wp:posOffset>11430</wp:posOffset>
          </wp:positionV>
          <wp:extent cx="2524125" cy="72848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_Logo_go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728489"/>
                  </a:xfrm>
                  <a:prstGeom prst="rect">
                    <a:avLst/>
                  </a:prstGeom>
                </pic:spPr>
              </pic:pic>
            </a:graphicData>
          </a:graphic>
          <wp14:sizeRelH relativeFrom="page">
            <wp14:pctWidth>0</wp14:pctWidth>
          </wp14:sizeRelH>
          <wp14:sizeRelV relativeFrom="page">
            <wp14:pctHeight>0</wp14:pctHeight>
          </wp14:sizeRelV>
        </wp:anchor>
      </w:drawing>
    </w:r>
  </w:p>
  <w:p w14:paraId="4C7DAB7B" w14:textId="77777777" w:rsidR="009C0CC2" w:rsidRDefault="009C0CC2" w:rsidP="00896D44">
    <w:pPr>
      <w:pStyle w:val="Header"/>
    </w:pPr>
  </w:p>
  <w:p w14:paraId="0C28649B" w14:textId="77777777" w:rsidR="009C0CC2" w:rsidRDefault="009C0CC2" w:rsidP="00896D44">
    <w:pPr>
      <w:pStyle w:val="Header"/>
    </w:pPr>
  </w:p>
  <w:p w14:paraId="04A83666" w14:textId="77777777" w:rsidR="009C0CC2" w:rsidRDefault="009C0CC2" w:rsidP="00896D44">
    <w:pPr>
      <w:pStyle w:val="Header"/>
    </w:pPr>
  </w:p>
  <w:p w14:paraId="443BA159" w14:textId="77777777" w:rsidR="009C0CC2" w:rsidRDefault="009C0CC2" w:rsidP="00896D44">
    <w:pPr>
      <w:pStyle w:val="Header"/>
    </w:pPr>
  </w:p>
  <w:p w14:paraId="3EA9B94F" w14:textId="5CEFE2DE" w:rsidR="009C0CC2" w:rsidRDefault="009C0CC2" w:rsidP="00896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605"/>
    <w:rsid w:val="000551C1"/>
    <w:rsid w:val="00081459"/>
    <w:rsid w:val="00093D40"/>
    <w:rsid w:val="000A3DF9"/>
    <w:rsid w:val="000A77E5"/>
    <w:rsid w:val="000C05C4"/>
    <w:rsid w:val="000C1A36"/>
    <w:rsid w:val="00141F45"/>
    <w:rsid w:val="001556A9"/>
    <w:rsid w:val="001663B9"/>
    <w:rsid w:val="001B2C2C"/>
    <w:rsid w:val="001D4451"/>
    <w:rsid w:val="001E7B13"/>
    <w:rsid w:val="00211BA0"/>
    <w:rsid w:val="00221162"/>
    <w:rsid w:val="00232F1E"/>
    <w:rsid w:val="0024540A"/>
    <w:rsid w:val="0025510C"/>
    <w:rsid w:val="0026198D"/>
    <w:rsid w:val="00262B05"/>
    <w:rsid w:val="00275430"/>
    <w:rsid w:val="002852B9"/>
    <w:rsid w:val="002D11D3"/>
    <w:rsid w:val="002E4A81"/>
    <w:rsid w:val="00310EA9"/>
    <w:rsid w:val="00341EEB"/>
    <w:rsid w:val="00344610"/>
    <w:rsid w:val="003516D2"/>
    <w:rsid w:val="00352605"/>
    <w:rsid w:val="00357CD6"/>
    <w:rsid w:val="003B63A9"/>
    <w:rsid w:val="003C132A"/>
    <w:rsid w:val="003C4339"/>
    <w:rsid w:val="003D4A8D"/>
    <w:rsid w:val="003F191D"/>
    <w:rsid w:val="003F5837"/>
    <w:rsid w:val="0042643C"/>
    <w:rsid w:val="004340D4"/>
    <w:rsid w:val="004670FA"/>
    <w:rsid w:val="00480738"/>
    <w:rsid w:val="004B5348"/>
    <w:rsid w:val="005075C0"/>
    <w:rsid w:val="00507669"/>
    <w:rsid w:val="005210D1"/>
    <w:rsid w:val="00524851"/>
    <w:rsid w:val="00527277"/>
    <w:rsid w:val="00527743"/>
    <w:rsid w:val="00556D95"/>
    <w:rsid w:val="006050C5"/>
    <w:rsid w:val="0061486B"/>
    <w:rsid w:val="00625FB3"/>
    <w:rsid w:val="00646277"/>
    <w:rsid w:val="00654F17"/>
    <w:rsid w:val="00674CEA"/>
    <w:rsid w:val="00675F0E"/>
    <w:rsid w:val="00693EB5"/>
    <w:rsid w:val="00696605"/>
    <w:rsid w:val="006D063B"/>
    <w:rsid w:val="006E5696"/>
    <w:rsid w:val="006F6DC3"/>
    <w:rsid w:val="0070185E"/>
    <w:rsid w:val="00761A82"/>
    <w:rsid w:val="0077257F"/>
    <w:rsid w:val="0077291D"/>
    <w:rsid w:val="00780E01"/>
    <w:rsid w:val="007977BA"/>
    <w:rsid w:val="007A181A"/>
    <w:rsid w:val="007B17C9"/>
    <w:rsid w:val="007B6BEE"/>
    <w:rsid w:val="007B6DA0"/>
    <w:rsid w:val="007D617B"/>
    <w:rsid w:val="007E000E"/>
    <w:rsid w:val="007E4A1E"/>
    <w:rsid w:val="007F0230"/>
    <w:rsid w:val="0080347E"/>
    <w:rsid w:val="00812A3E"/>
    <w:rsid w:val="00816899"/>
    <w:rsid w:val="00824D85"/>
    <w:rsid w:val="00825FBA"/>
    <w:rsid w:val="00845024"/>
    <w:rsid w:val="00853548"/>
    <w:rsid w:val="008572A9"/>
    <w:rsid w:val="00861092"/>
    <w:rsid w:val="008755A7"/>
    <w:rsid w:val="0089142B"/>
    <w:rsid w:val="00896D44"/>
    <w:rsid w:val="00897FD3"/>
    <w:rsid w:val="008D5886"/>
    <w:rsid w:val="0090205B"/>
    <w:rsid w:val="00914F0B"/>
    <w:rsid w:val="009370B9"/>
    <w:rsid w:val="00944BDB"/>
    <w:rsid w:val="009551A2"/>
    <w:rsid w:val="009641E1"/>
    <w:rsid w:val="009803BC"/>
    <w:rsid w:val="009C0CC2"/>
    <w:rsid w:val="009C6D99"/>
    <w:rsid w:val="009E64E3"/>
    <w:rsid w:val="00A020CA"/>
    <w:rsid w:val="00A16F7C"/>
    <w:rsid w:val="00A57BD4"/>
    <w:rsid w:val="00A70F76"/>
    <w:rsid w:val="00A72D65"/>
    <w:rsid w:val="00A75D15"/>
    <w:rsid w:val="00A9411C"/>
    <w:rsid w:val="00AA03ED"/>
    <w:rsid w:val="00AA5480"/>
    <w:rsid w:val="00AA5EC5"/>
    <w:rsid w:val="00AC04E9"/>
    <w:rsid w:val="00AE35D8"/>
    <w:rsid w:val="00AE79EB"/>
    <w:rsid w:val="00B7493F"/>
    <w:rsid w:val="00BA3CF2"/>
    <w:rsid w:val="00BA579C"/>
    <w:rsid w:val="00BC272B"/>
    <w:rsid w:val="00BC3E33"/>
    <w:rsid w:val="00BC52A2"/>
    <w:rsid w:val="00BD0552"/>
    <w:rsid w:val="00BD20E6"/>
    <w:rsid w:val="00C03F15"/>
    <w:rsid w:val="00C05551"/>
    <w:rsid w:val="00C142A9"/>
    <w:rsid w:val="00C143A9"/>
    <w:rsid w:val="00C1543F"/>
    <w:rsid w:val="00C5094F"/>
    <w:rsid w:val="00C74B39"/>
    <w:rsid w:val="00C9721D"/>
    <w:rsid w:val="00CD2AF9"/>
    <w:rsid w:val="00CD2EA2"/>
    <w:rsid w:val="00CF4E03"/>
    <w:rsid w:val="00D2279E"/>
    <w:rsid w:val="00D66D27"/>
    <w:rsid w:val="00D67E0F"/>
    <w:rsid w:val="00D71BB6"/>
    <w:rsid w:val="00DA50A0"/>
    <w:rsid w:val="00DA657F"/>
    <w:rsid w:val="00DA73B4"/>
    <w:rsid w:val="00DB1D37"/>
    <w:rsid w:val="00DB58B9"/>
    <w:rsid w:val="00DD17D6"/>
    <w:rsid w:val="00DE6956"/>
    <w:rsid w:val="00DF15E5"/>
    <w:rsid w:val="00E02E52"/>
    <w:rsid w:val="00E80010"/>
    <w:rsid w:val="00E83B80"/>
    <w:rsid w:val="00E849DA"/>
    <w:rsid w:val="00E914D0"/>
    <w:rsid w:val="00E929DF"/>
    <w:rsid w:val="00EA1F1B"/>
    <w:rsid w:val="00EE6C85"/>
    <w:rsid w:val="00F027BB"/>
    <w:rsid w:val="00F274D0"/>
    <w:rsid w:val="00F33C04"/>
    <w:rsid w:val="00F40CC5"/>
    <w:rsid w:val="00F5630D"/>
    <w:rsid w:val="00F735E8"/>
    <w:rsid w:val="00F815C0"/>
    <w:rsid w:val="00FA05C2"/>
    <w:rsid w:val="00FB0926"/>
    <w:rsid w:val="00FB6BC2"/>
    <w:rsid w:val="00FC081C"/>
    <w:rsid w:val="00FD5FBC"/>
    <w:rsid w:val="00FE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F5E4"/>
  <w15:chartTrackingRefBased/>
  <w15:docId w15:val="{AE41B75E-AE96-448A-B074-9FB7DC45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142A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0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96605"/>
  </w:style>
  <w:style w:type="paragraph" w:styleId="Footer">
    <w:name w:val="footer"/>
    <w:basedOn w:val="Normal"/>
    <w:link w:val="FooterChar"/>
    <w:uiPriority w:val="99"/>
    <w:unhideWhenUsed/>
    <w:rsid w:val="00696605"/>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696605"/>
  </w:style>
  <w:style w:type="character" w:styleId="Hyperlink">
    <w:name w:val="Hyperlink"/>
    <w:basedOn w:val="DefaultParagraphFont"/>
    <w:uiPriority w:val="99"/>
    <w:unhideWhenUsed/>
    <w:rsid w:val="00845024"/>
    <w:rPr>
      <w:color w:val="0563C1" w:themeColor="hyperlink"/>
      <w:u w:val="single"/>
    </w:rPr>
  </w:style>
  <w:style w:type="character" w:styleId="UnresolvedMention">
    <w:name w:val="Unresolved Mention"/>
    <w:basedOn w:val="DefaultParagraphFont"/>
    <w:uiPriority w:val="99"/>
    <w:semiHidden/>
    <w:unhideWhenUsed/>
    <w:rsid w:val="0084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phchar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sohan</dc:creator>
  <cp:keywords/>
  <dc:description/>
  <cp:lastModifiedBy>Wayne Jones</cp:lastModifiedBy>
  <cp:revision>2</cp:revision>
  <dcterms:created xsi:type="dcterms:W3CDTF">2022-10-26T20:53:00Z</dcterms:created>
  <dcterms:modified xsi:type="dcterms:W3CDTF">2022-10-26T20:53:00Z</dcterms:modified>
</cp:coreProperties>
</file>